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46" w:rsidRDefault="005B1C46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color w:val="2B579A"/>
          <w:shd w:val="clear" w:color="auto" w:fill="E6E6E6"/>
        </w:rPr>
        <w:id w:val="-123939449"/>
        <w:docPartObj>
          <w:docPartGallery w:val="Table of Contents"/>
          <w:docPartUnique/>
        </w:docPartObj>
      </w:sdtPr>
      <w:sdtContent>
        <w:p w:rsidR="005B1C46" w:rsidRPr="0058705B" w:rsidRDefault="005B1C46" w:rsidP="005B1C4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aps/>
              <w:sz w:val="28"/>
              <w:szCs w:val="28"/>
            </w:rPr>
          </w:pPr>
          <w:r w:rsidRPr="00A52FBD">
            <w:rPr>
              <w:rFonts w:ascii="Times New Roman" w:hAnsi="Times New Roman" w:cs="Times New Roman"/>
              <w:b/>
              <w:bCs/>
              <w:sz w:val="28"/>
              <w:szCs w:val="28"/>
            </w:rPr>
            <w:t>Содержание</w:t>
          </w:r>
          <w:r w:rsidRPr="00A52FBD">
            <w:rPr>
              <w:rFonts w:eastAsia="Times New Roman"/>
              <w:color w:val="2B579A"/>
              <w:sz w:val="28"/>
              <w:szCs w:val="28"/>
              <w:shd w:val="clear" w:color="auto" w:fill="E6E6E6"/>
              <w:lang w:eastAsia="ru-RU"/>
            </w:rPr>
            <w:fldChar w:fldCharType="begin"/>
          </w:r>
          <w:r w:rsidRPr="00A52FBD">
            <w:rPr>
              <w:sz w:val="28"/>
              <w:szCs w:val="28"/>
            </w:rPr>
            <w:instrText xml:space="preserve"> TOC \o "1-2" \h \z \u </w:instrText>
          </w:r>
          <w:r w:rsidRPr="00A52FBD">
            <w:rPr>
              <w:rFonts w:eastAsia="Times New Roman"/>
              <w:color w:val="2B579A"/>
              <w:sz w:val="28"/>
              <w:szCs w:val="28"/>
              <w:shd w:val="clear" w:color="auto" w:fill="E6E6E6"/>
              <w:lang w:eastAsia="ru-RU"/>
            </w:rPr>
            <w:fldChar w:fldCharType="separate"/>
          </w:r>
          <w:hyperlink r:id="rId6" w:anchor="_Toc83954938" w:history="1"/>
        </w:p>
        <w:p w:rsidR="005B1C46" w:rsidRPr="00A52FBD" w:rsidRDefault="005B1C46" w:rsidP="005B1C46">
          <w:pPr>
            <w:pStyle w:val="11"/>
            <w:spacing w:after="0" w:line="360" w:lineRule="auto"/>
            <w:rPr>
              <w:rFonts w:eastAsiaTheme="minorEastAsia"/>
              <w:b w:val="0"/>
              <w:bCs w:val="0"/>
              <w:lang w:eastAsia="ja-JP"/>
            </w:rPr>
          </w:pPr>
          <w:hyperlink r:id="rId7" w:anchor="_Toc83954939" w:history="1">
            <w:r>
              <w:rPr>
                <w:rStyle w:val="a3"/>
                <w:b w:val="0"/>
              </w:rPr>
              <w:t>Задача</w:t>
            </w:r>
            <w:r w:rsidRPr="00A52FBD">
              <w:rPr>
                <w:rStyle w:val="a3"/>
                <w:b w:val="0"/>
                <w:webHidden/>
                <w:color w:val="auto"/>
                <w:u w:val="none"/>
              </w:rPr>
              <w:tab/>
            </w:r>
          </w:hyperlink>
          <w:r w:rsidR="00F305ED">
            <w:rPr>
              <w:rStyle w:val="a3"/>
              <w:b w:val="0"/>
              <w:color w:val="auto"/>
              <w:u w:val="none"/>
            </w:rPr>
            <w:t>3</w:t>
          </w:r>
        </w:p>
        <w:p w:rsidR="005B1C46" w:rsidRPr="00A52FBD" w:rsidRDefault="005B1C46" w:rsidP="005B1C46">
          <w:pPr>
            <w:pStyle w:val="11"/>
            <w:spacing w:after="0" w:line="360" w:lineRule="auto"/>
            <w:rPr>
              <w:rFonts w:eastAsiaTheme="minorEastAsia"/>
              <w:b w:val="0"/>
              <w:bCs w:val="0"/>
              <w:lang w:val="en-GB" w:eastAsia="ja-JP"/>
            </w:rPr>
          </w:pPr>
          <w:hyperlink r:id="rId8" w:anchor="_Toc83954948" w:history="1">
            <w:r>
              <w:rPr>
                <w:rStyle w:val="a3"/>
                <w:b w:val="0"/>
              </w:rPr>
              <w:t xml:space="preserve">Список </w:t>
            </w:r>
            <w:r>
              <w:rPr>
                <w:rStyle w:val="a3"/>
                <w:b w:val="0"/>
              </w:rPr>
              <w:t>использованной литературы</w:t>
            </w:r>
            <w:r w:rsidRPr="00A52FBD">
              <w:rPr>
                <w:rStyle w:val="a3"/>
                <w:b w:val="0"/>
                <w:webHidden/>
                <w:color w:val="auto"/>
                <w:u w:val="none"/>
              </w:rPr>
              <w:tab/>
            </w:r>
          </w:hyperlink>
          <w:r w:rsidR="00F305ED">
            <w:rPr>
              <w:rStyle w:val="a3"/>
              <w:b w:val="0"/>
              <w:color w:val="auto"/>
              <w:u w:val="none"/>
            </w:rPr>
            <w:t>5</w:t>
          </w:r>
          <w:bookmarkStart w:id="0" w:name="_GoBack"/>
          <w:bookmarkEnd w:id="0"/>
        </w:p>
        <w:p w:rsidR="005B1C46" w:rsidRDefault="005B1C46" w:rsidP="005B1C46">
          <w:pPr>
            <w:spacing w:after="0" w:line="360" w:lineRule="auto"/>
            <w:rPr>
              <w:color w:val="2B579A"/>
              <w:shd w:val="clear" w:color="auto" w:fill="E6E6E6"/>
            </w:rPr>
          </w:pPr>
          <w:r w:rsidRPr="00A52FBD">
            <w:rPr>
              <w:rFonts w:ascii="Times New Roman" w:hAnsi="Times New Roman" w:cs="Times New Roman"/>
              <w:b/>
              <w:bCs/>
              <w:noProof/>
              <w:color w:val="2B579A"/>
              <w:sz w:val="28"/>
              <w:szCs w:val="28"/>
              <w:shd w:val="clear" w:color="auto" w:fill="E6E6E6"/>
            </w:rPr>
            <w:fldChar w:fldCharType="end"/>
          </w:r>
        </w:p>
      </w:sdtContent>
    </w:sdt>
    <w:p w:rsidR="005B1C46" w:rsidRDefault="005B1C46">
      <w:pPr>
        <w:rPr>
          <w:color w:val="2B579A"/>
          <w:shd w:val="clear" w:color="auto" w:fill="E6E6E6"/>
        </w:rPr>
      </w:pPr>
      <w:r>
        <w:rPr>
          <w:color w:val="2B579A"/>
          <w:shd w:val="clear" w:color="auto" w:fill="E6E6E6"/>
        </w:rPr>
        <w:br w:type="page"/>
      </w:r>
    </w:p>
    <w:p w:rsidR="00FF617A" w:rsidRPr="00596E85" w:rsidRDefault="005B1C46" w:rsidP="00596E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E85">
        <w:rPr>
          <w:rFonts w:ascii="Times New Roman" w:hAnsi="Times New Roman" w:cs="Times New Roman"/>
          <w:b/>
          <w:sz w:val="28"/>
          <w:szCs w:val="28"/>
        </w:rPr>
        <w:lastRenderedPageBreak/>
        <w:t>Задача</w:t>
      </w:r>
    </w:p>
    <w:p w:rsidR="00596E85" w:rsidRPr="00596E85" w:rsidRDefault="00596E85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85">
        <w:rPr>
          <w:rFonts w:ascii="Times New Roman" w:hAnsi="Times New Roman" w:cs="Times New Roman"/>
          <w:sz w:val="28"/>
          <w:szCs w:val="28"/>
        </w:rPr>
        <w:t xml:space="preserve">На защите диссертации на соискание степени кандидата юридических наук </w:t>
      </w:r>
      <w:r w:rsidRPr="00596E85">
        <w:rPr>
          <w:rFonts w:ascii="Times New Roman" w:hAnsi="Times New Roman" w:cs="Times New Roman"/>
          <w:i/>
          <w:sz w:val="28"/>
          <w:szCs w:val="28"/>
        </w:rPr>
        <w:t xml:space="preserve">П-в </w:t>
      </w:r>
      <w:r w:rsidRPr="00596E85">
        <w:rPr>
          <w:rFonts w:ascii="Times New Roman" w:hAnsi="Times New Roman" w:cs="Times New Roman"/>
          <w:sz w:val="28"/>
          <w:szCs w:val="28"/>
        </w:rPr>
        <w:t xml:space="preserve">утверждал, что в своей научной работе он сформировал новую доктрину принципов конституционного строя Российской Федерации, суть которой заключается в доказывании отсутствия в современном конституционном строе России принципа разделения властей и действии лишь принципа разделения функций и полномочий государственной власти. Первый официальный оппонент по диссертации профессор </w:t>
      </w:r>
      <w:r w:rsidRPr="00596E85">
        <w:rPr>
          <w:rFonts w:ascii="Times New Roman" w:hAnsi="Times New Roman" w:cs="Times New Roman"/>
          <w:i/>
          <w:sz w:val="28"/>
          <w:szCs w:val="28"/>
        </w:rPr>
        <w:t xml:space="preserve">З-на </w:t>
      </w:r>
      <w:r w:rsidRPr="00596E85">
        <w:rPr>
          <w:rFonts w:ascii="Times New Roman" w:hAnsi="Times New Roman" w:cs="Times New Roman"/>
          <w:sz w:val="28"/>
          <w:szCs w:val="28"/>
        </w:rPr>
        <w:t xml:space="preserve">в своем выступлении обратила внимание на то, что в данном случае речь должна идти не о доктрине, а о научной гипотезе, обоснование которой и является целью данной диссертации. Второй официальный оппонент доцент </w:t>
      </w:r>
      <w:r w:rsidRPr="00596E85">
        <w:rPr>
          <w:rFonts w:ascii="Times New Roman" w:hAnsi="Times New Roman" w:cs="Times New Roman"/>
          <w:i/>
          <w:sz w:val="28"/>
          <w:szCs w:val="28"/>
        </w:rPr>
        <w:t>С-в</w:t>
      </w:r>
      <w:r w:rsidRPr="00596E85">
        <w:rPr>
          <w:rFonts w:ascii="Times New Roman" w:hAnsi="Times New Roman" w:cs="Times New Roman"/>
          <w:sz w:val="28"/>
          <w:szCs w:val="28"/>
        </w:rPr>
        <w:t xml:space="preserve"> отметил, что диссертация может быть признана состоявшейся лишь в том случае, если соискатель противопоставит теории разделения властей новую теорию, а выдвижение научной гипотезы или доктрины в данном случае недостаточно. </w:t>
      </w:r>
    </w:p>
    <w:p w:rsidR="00596E85" w:rsidRDefault="00596E85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85">
        <w:rPr>
          <w:rFonts w:ascii="Times New Roman" w:hAnsi="Times New Roman" w:cs="Times New Roman"/>
          <w:sz w:val="28"/>
          <w:szCs w:val="28"/>
        </w:rPr>
        <w:t xml:space="preserve">Какова ваша позиция по данному вопросу? Приведите примеры и проведите различие между теориями, доктринами и гипотезами конституционного права Российской Федерации (необходимо основываться на нормах Конституции РФ). Какой предмет исследования, методология и функции науки конституционного права? Отражает ли Конституция РФ современную науку конституционного права? </w:t>
      </w:r>
    </w:p>
    <w:p w:rsidR="00596E85" w:rsidRPr="00DE0177" w:rsidRDefault="00596E85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177" w:rsidRDefault="00DE0177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77">
        <w:rPr>
          <w:rFonts w:ascii="Times New Roman" w:hAnsi="Times New Roman" w:cs="Times New Roman"/>
          <w:sz w:val="28"/>
          <w:szCs w:val="28"/>
        </w:rPr>
        <w:t xml:space="preserve">Для ответа на вопрос в представленной фабуле дела необходимо исследовать понятие и содержание теорий, доктрин и гипотез, в том числе и в </w:t>
      </w:r>
      <w:r>
        <w:rPr>
          <w:rFonts w:ascii="Times New Roman" w:hAnsi="Times New Roman" w:cs="Times New Roman"/>
          <w:sz w:val="28"/>
          <w:szCs w:val="28"/>
        </w:rPr>
        <w:t>системе конституционного права:</w:t>
      </w:r>
    </w:p>
    <w:p w:rsidR="00DE0177" w:rsidRDefault="00DE0177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DE0177">
        <w:rPr>
          <w:rFonts w:ascii="Times New Roman" w:hAnsi="Times New Roman" w:cs="Times New Roman"/>
          <w:sz w:val="28"/>
          <w:szCs w:val="28"/>
        </w:rPr>
        <w:t xml:space="preserve">еория определяется как сформированное учение, основанное на </w:t>
      </w:r>
      <w:r w:rsidRPr="00DE0177">
        <w:rPr>
          <w:rFonts w:ascii="Times New Roman" w:hAnsi="Times New Roman" w:cs="Times New Roman"/>
          <w:sz w:val="28"/>
          <w:szCs w:val="28"/>
        </w:rPr>
        <w:t>логическом и эмпирическом объяснении, подкрепленном соответствующими доказательствами, опытом исследования и практикой реализации</w:t>
      </w:r>
      <w:r>
        <w:rPr>
          <w:rFonts w:ascii="Times New Roman" w:hAnsi="Times New Roman" w:cs="Times New Roman"/>
          <w:sz w:val="28"/>
          <w:szCs w:val="28"/>
        </w:rPr>
        <w:t>. Например, в системе конституционного права – это теория непосредственной демократии, теория конституционализма и т.д.</w:t>
      </w:r>
    </w:p>
    <w:p w:rsidR="00087E28" w:rsidRDefault="00DE0177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Доктрина определяется как утвержденная и распространенная, а иногда и навязанная </w:t>
      </w:r>
      <w:r w:rsidR="00087E28">
        <w:rPr>
          <w:rFonts w:ascii="Times New Roman" w:hAnsi="Times New Roman" w:cs="Times New Roman"/>
          <w:sz w:val="28"/>
          <w:szCs w:val="28"/>
        </w:rPr>
        <w:t>идея. Она играет промежуточную роль между теорией и практикой. В случае наличия научной доказанности доктрина становится теорией.</w:t>
      </w:r>
    </w:p>
    <w:p w:rsidR="00DE0177" w:rsidRDefault="00087E28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Гипотеза определяется как предположение о конкретном знании. Она играет важную роль при формировании теорий и доктрин. Например, в представленной ситуации действует именно гипотеза, т.е. предположение автора научного исследования об отсутствии</w:t>
      </w:r>
      <w:r w:rsidRPr="00596E85">
        <w:rPr>
          <w:rFonts w:ascii="Times New Roman" w:hAnsi="Times New Roman" w:cs="Times New Roman"/>
          <w:sz w:val="28"/>
          <w:szCs w:val="28"/>
        </w:rPr>
        <w:t xml:space="preserve"> в современном конституционном строе России принципа разделения властей и действии лишь принципа разделения функций и полномочий государственной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E28" w:rsidRDefault="00087E28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представленной ситуации я склоняюсь ко мнению профессора З-на, который утверждал о формировании автором диссертации научной гипотезы,</w:t>
      </w:r>
      <w:r w:rsidRPr="00087E28">
        <w:rPr>
          <w:rFonts w:ascii="Times New Roman" w:hAnsi="Times New Roman" w:cs="Times New Roman"/>
          <w:sz w:val="28"/>
          <w:szCs w:val="28"/>
        </w:rPr>
        <w:t xml:space="preserve"> </w:t>
      </w:r>
      <w:r w:rsidRPr="00596E85">
        <w:rPr>
          <w:rFonts w:ascii="Times New Roman" w:hAnsi="Times New Roman" w:cs="Times New Roman"/>
          <w:sz w:val="28"/>
          <w:szCs w:val="28"/>
        </w:rPr>
        <w:t>обосновани</w:t>
      </w:r>
      <w:r>
        <w:rPr>
          <w:rFonts w:ascii="Times New Roman" w:hAnsi="Times New Roman" w:cs="Times New Roman"/>
          <w:sz w:val="28"/>
          <w:szCs w:val="28"/>
        </w:rPr>
        <w:t>е которой и является целью проводимого им исследования.</w:t>
      </w:r>
    </w:p>
    <w:p w:rsidR="00087E28" w:rsidRDefault="007A173E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 исследования науки конституционного права – изучение отрасли конституционного права и общественные отношения, складывающиеся и формирующиеся в ней.</w:t>
      </w:r>
    </w:p>
    <w:p w:rsidR="007A173E" w:rsidRDefault="007A173E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Методология </w:t>
      </w:r>
      <w:r>
        <w:rPr>
          <w:rFonts w:ascii="Times New Roman" w:hAnsi="Times New Roman" w:cs="Times New Roman"/>
          <w:sz w:val="28"/>
        </w:rPr>
        <w:t>науки конституционного права –</w:t>
      </w:r>
      <w:r>
        <w:rPr>
          <w:rFonts w:ascii="Times New Roman" w:hAnsi="Times New Roman" w:cs="Times New Roman"/>
          <w:sz w:val="28"/>
        </w:rPr>
        <w:t xml:space="preserve"> общие научные методы и частные научные методы.</w:t>
      </w:r>
    </w:p>
    <w:p w:rsidR="007A173E" w:rsidRDefault="007A173E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Функции </w:t>
      </w:r>
      <w:r w:rsidRPr="00596E85">
        <w:rPr>
          <w:rFonts w:ascii="Times New Roman" w:hAnsi="Times New Roman" w:cs="Times New Roman"/>
          <w:sz w:val="28"/>
          <w:szCs w:val="28"/>
        </w:rPr>
        <w:t>науки конституционного права</w:t>
      </w:r>
      <w:r>
        <w:rPr>
          <w:rFonts w:ascii="Times New Roman" w:hAnsi="Times New Roman" w:cs="Times New Roman"/>
          <w:sz w:val="28"/>
          <w:szCs w:val="28"/>
        </w:rPr>
        <w:t>: охранительная, идеологическая, регулятивная, познавательная и т.д.</w:t>
      </w:r>
    </w:p>
    <w:p w:rsidR="007A173E" w:rsidRDefault="007A173E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РФ отражает </w:t>
      </w:r>
      <w:r w:rsidRPr="00596E85">
        <w:rPr>
          <w:rFonts w:ascii="Times New Roman" w:hAnsi="Times New Roman" w:cs="Times New Roman"/>
          <w:sz w:val="28"/>
          <w:szCs w:val="28"/>
        </w:rPr>
        <w:t>современн</w:t>
      </w:r>
      <w:r>
        <w:rPr>
          <w:rFonts w:ascii="Times New Roman" w:hAnsi="Times New Roman" w:cs="Times New Roman"/>
          <w:sz w:val="28"/>
          <w:szCs w:val="28"/>
        </w:rPr>
        <w:t>ую науку конституционного права. Это обусловлено тем, что Конституция РФ является высшим и ключевым источником конституционного права, а также базисом науки конституционного права.</w:t>
      </w:r>
    </w:p>
    <w:p w:rsidR="007A173E" w:rsidRDefault="007A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173E" w:rsidRDefault="007A173E" w:rsidP="000351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73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7A173E" w:rsidRPr="007A173E" w:rsidRDefault="007A173E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173E">
        <w:rPr>
          <w:rFonts w:ascii="Times New Roman" w:hAnsi="Times New Roman" w:cs="Times New Roman"/>
          <w:sz w:val="28"/>
          <w:szCs w:val="28"/>
        </w:rPr>
        <w:t>Бутько</w:t>
      </w:r>
      <w:proofErr w:type="spellEnd"/>
      <w:r w:rsidRPr="007A173E">
        <w:rPr>
          <w:rFonts w:ascii="Times New Roman" w:hAnsi="Times New Roman" w:cs="Times New Roman"/>
          <w:sz w:val="28"/>
          <w:szCs w:val="28"/>
        </w:rPr>
        <w:t xml:space="preserve"> Л.В., Курдюк Г.П., Лепешкина О.В. </w:t>
      </w:r>
      <w:r w:rsidRPr="007A17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Интеграция конституционного права с другими элементами системы права</w:t>
      </w:r>
      <w:r w:rsidRPr="007A173E">
        <w:rPr>
          <w:rFonts w:ascii="Times New Roman" w:hAnsi="Times New Roman" w:cs="Times New Roman"/>
          <w:sz w:val="28"/>
          <w:szCs w:val="28"/>
        </w:rPr>
        <w:t xml:space="preserve"> / Л.В. </w:t>
      </w:r>
      <w:proofErr w:type="spellStart"/>
      <w:r w:rsidRPr="007A173E">
        <w:rPr>
          <w:rFonts w:ascii="Times New Roman" w:hAnsi="Times New Roman" w:cs="Times New Roman"/>
          <w:sz w:val="28"/>
          <w:szCs w:val="28"/>
        </w:rPr>
        <w:t>Бутько</w:t>
      </w:r>
      <w:proofErr w:type="spellEnd"/>
      <w:r w:rsidRPr="007A173E">
        <w:rPr>
          <w:rFonts w:ascii="Times New Roman" w:hAnsi="Times New Roman" w:cs="Times New Roman"/>
          <w:sz w:val="28"/>
          <w:szCs w:val="28"/>
        </w:rPr>
        <w:t xml:space="preserve">, Г.П. Курдюк, О.В. Лепешкина // </w:t>
      </w:r>
      <w:r w:rsidRPr="007A17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Общество и право</w:t>
      </w:r>
      <w:r w:rsidRPr="007A173E">
        <w:rPr>
          <w:rFonts w:ascii="Times New Roman" w:hAnsi="Times New Roman" w:cs="Times New Roman"/>
          <w:sz w:val="28"/>
          <w:szCs w:val="28"/>
        </w:rPr>
        <w:t>, 2018. – с. 143-148</w:t>
      </w:r>
      <w:r w:rsidR="0003518E">
        <w:rPr>
          <w:rFonts w:ascii="Times New Roman" w:hAnsi="Times New Roman" w:cs="Times New Roman"/>
          <w:sz w:val="28"/>
          <w:szCs w:val="28"/>
        </w:rPr>
        <w:t>.</w:t>
      </w:r>
    </w:p>
    <w:p w:rsidR="007A173E" w:rsidRPr="007A173E" w:rsidRDefault="007A173E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173E">
        <w:rPr>
          <w:rFonts w:ascii="Times New Roman" w:hAnsi="Times New Roman" w:cs="Times New Roman"/>
          <w:sz w:val="28"/>
          <w:szCs w:val="28"/>
        </w:rPr>
        <w:t xml:space="preserve">Ежова Е.Р. </w:t>
      </w:r>
      <w:r w:rsidRPr="007A17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Нормы конституционного права в системе правового регулирования / Е.Р. Ежова // </w:t>
      </w:r>
      <w:r w:rsidRPr="007A17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Форум молодежной науки</w:t>
      </w:r>
      <w:r w:rsidRPr="007A173E">
        <w:rPr>
          <w:rFonts w:ascii="Times New Roman" w:hAnsi="Times New Roman" w:cs="Times New Roman"/>
          <w:sz w:val="28"/>
          <w:szCs w:val="28"/>
        </w:rPr>
        <w:t>, 2022. – с. 63-66</w:t>
      </w:r>
      <w:r w:rsidR="0003518E">
        <w:rPr>
          <w:rFonts w:ascii="Times New Roman" w:hAnsi="Times New Roman" w:cs="Times New Roman"/>
          <w:sz w:val="28"/>
          <w:szCs w:val="28"/>
        </w:rPr>
        <w:t>.</w:t>
      </w:r>
    </w:p>
    <w:p w:rsidR="005B1C46" w:rsidRPr="0003518E" w:rsidRDefault="007A173E" w:rsidP="00035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173E">
        <w:rPr>
          <w:rFonts w:ascii="Times New Roman" w:hAnsi="Times New Roman" w:cs="Times New Roman"/>
          <w:sz w:val="28"/>
          <w:szCs w:val="28"/>
        </w:rPr>
        <w:t xml:space="preserve">Комаров С.А., Попова А.В. </w:t>
      </w:r>
      <w:r w:rsidRPr="007A17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Предмет конституционного права: взгляд теоретиков</w:t>
      </w:r>
      <w:r w:rsidRPr="007A17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/ С.А. Комаров, А.П. Попова // </w:t>
      </w:r>
      <w:r w:rsidRPr="007A17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Актуальные проблемы российского права</w:t>
      </w:r>
      <w:r w:rsidRPr="007A173E">
        <w:rPr>
          <w:rFonts w:ascii="Times New Roman" w:hAnsi="Times New Roman" w:cs="Times New Roman"/>
          <w:sz w:val="28"/>
          <w:szCs w:val="28"/>
        </w:rPr>
        <w:t>, 2018. – с. 103-113</w:t>
      </w:r>
      <w:r w:rsidR="0003518E">
        <w:rPr>
          <w:rFonts w:ascii="Times New Roman" w:hAnsi="Times New Roman" w:cs="Times New Roman"/>
          <w:sz w:val="28"/>
          <w:szCs w:val="28"/>
        </w:rPr>
        <w:t>.</w:t>
      </w:r>
    </w:p>
    <w:sectPr w:rsidR="005B1C46" w:rsidRPr="0003518E" w:rsidSect="00F305E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B8" w:rsidRDefault="008C38B8" w:rsidP="00F305ED">
      <w:pPr>
        <w:spacing w:after="0" w:line="240" w:lineRule="auto"/>
      </w:pPr>
      <w:r>
        <w:separator/>
      </w:r>
    </w:p>
  </w:endnote>
  <w:endnote w:type="continuationSeparator" w:id="0">
    <w:p w:rsidR="008C38B8" w:rsidRDefault="008C38B8" w:rsidP="00F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250044"/>
      <w:docPartObj>
        <w:docPartGallery w:val="Page Numbers (Bottom of Page)"/>
        <w:docPartUnique/>
      </w:docPartObj>
    </w:sdtPr>
    <w:sdtContent>
      <w:p w:rsidR="00F305ED" w:rsidRDefault="00F305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05ED" w:rsidRDefault="00F305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B8" w:rsidRDefault="008C38B8" w:rsidP="00F305ED">
      <w:pPr>
        <w:spacing w:after="0" w:line="240" w:lineRule="auto"/>
      </w:pPr>
      <w:r>
        <w:separator/>
      </w:r>
    </w:p>
  </w:footnote>
  <w:footnote w:type="continuationSeparator" w:id="0">
    <w:p w:rsidR="008C38B8" w:rsidRDefault="008C38B8" w:rsidP="00F30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46"/>
    <w:rsid w:val="0003518E"/>
    <w:rsid w:val="00087E28"/>
    <w:rsid w:val="001734DA"/>
    <w:rsid w:val="00382A0D"/>
    <w:rsid w:val="00596E85"/>
    <w:rsid w:val="005B1C46"/>
    <w:rsid w:val="007A173E"/>
    <w:rsid w:val="008C38B8"/>
    <w:rsid w:val="00DE0177"/>
    <w:rsid w:val="00F305ED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4918"/>
  <w15:chartTrackingRefBased/>
  <w15:docId w15:val="{665E6051-8613-46D2-89EE-B8DAE8CF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1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1C46"/>
    <w:rPr>
      <w:color w:val="0033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B1C46"/>
    <w:pPr>
      <w:tabs>
        <w:tab w:val="right" w:leader="dot" w:pos="9781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5B1C46"/>
    <w:pPr>
      <w:tabs>
        <w:tab w:val="right" w:leader="dot" w:pos="9720"/>
      </w:tabs>
      <w:snapToGrid w:val="0"/>
      <w:spacing w:after="120" w:line="240" w:lineRule="auto"/>
      <w:ind w:left="284"/>
      <w:jc w:val="both"/>
    </w:pPr>
    <w:rPr>
      <w:rFonts w:ascii="Times New Roman" w:eastAsia="Times New Roman" w:hAnsi="Times New Roman" w:cs="Times New Roman"/>
      <w:bCs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7A17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7A17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ED"/>
  </w:style>
  <w:style w:type="paragraph" w:styleId="a7">
    <w:name w:val="footer"/>
    <w:basedOn w:val="a"/>
    <w:link w:val="a8"/>
    <w:uiPriority w:val="99"/>
    <w:unhideWhenUsed/>
    <w:rsid w:val="00F3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inki\OneDrive\&#1056;&#1072;&#1073;&#1086;&#1095;&#1080;&#1081;%20&#1089;&#1090;&#1086;&#1083;\&#1044;&#1051;&#1071;%20&#1059;&#1044;&#1040;&#1051;&#1045;&#1053;&#1048;&#1071;\&#1050;&#1056;_&#1084;&#1072;&#1082;&#1077;&#1090;%20(1)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minki\OneDrive\&#1056;&#1072;&#1073;&#1086;&#1095;&#1080;&#1081;%20&#1089;&#1090;&#1086;&#1083;\&#1044;&#1051;&#1071;%20&#1059;&#1044;&#1040;&#1051;&#1045;&#1053;&#1048;&#1071;\&#1050;&#1056;_&#1084;&#1072;&#1082;&#1077;&#1090;%20(1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inki\OneDrive\&#1056;&#1072;&#1073;&#1086;&#1095;&#1080;&#1081;%20&#1089;&#1090;&#1086;&#1083;\&#1044;&#1051;&#1071;%20&#1059;&#1044;&#1040;&#1051;&#1045;&#1053;&#1048;&#1071;\&#1050;&#1056;_&#1084;&#1072;&#1082;&#1077;&#1090;%20(1)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Минкин</dc:creator>
  <cp:keywords/>
  <dc:description/>
  <cp:lastModifiedBy>Ярослав Минкин</cp:lastModifiedBy>
  <cp:revision>6</cp:revision>
  <dcterms:created xsi:type="dcterms:W3CDTF">2022-10-09T13:09:00Z</dcterms:created>
  <dcterms:modified xsi:type="dcterms:W3CDTF">2022-10-09T17:11:00Z</dcterms:modified>
</cp:coreProperties>
</file>